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D" w:rsidRDefault="00E635CD">
      <w:r>
        <w:rPr>
          <w:rFonts w:ascii="Arial" w:hAnsi="Arial" w:cs="Arial"/>
          <w:color w:val="3C4052"/>
          <w:sz w:val="17"/>
          <w:szCs w:val="17"/>
          <w:shd w:val="clear" w:color="auto" w:fill="FFFFFF"/>
        </w:rPr>
        <w:t>Все материалы по реализации внеурочной деятельности, разрабатываемые Институтом стратегии развития образования Российской академии образования, размещены в разделе «Внеурочная деятельность» на сайте «Единое содержание общего образования»</w:t>
      </w:r>
    </w:p>
    <w:p w:rsidR="00423861" w:rsidRDefault="00F33582">
      <w:hyperlink r:id="rId4" w:history="1">
        <w:r w:rsidRPr="006C23F5">
          <w:rPr>
            <w:rStyle w:val="a3"/>
          </w:rPr>
          <w:t>https://edsoo.ru/Vneuroc</w:t>
        </w:r>
        <w:r w:rsidRPr="006C23F5">
          <w:rPr>
            <w:rStyle w:val="a3"/>
          </w:rPr>
          <w:t>h</w:t>
        </w:r>
        <w:r w:rsidRPr="006C23F5">
          <w:rPr>
            <w:rStyle w:val="a3"/>
          </w:rPr>
          <w:t>naya_deyatelnost.htm</w:t>
        </w:r>
      </w:hyperlink>
    </w:p>
    <w:p w:rsidR="00F33582" w:rsidRDefault="00F33582"/>
    <w:sectPr w:rsidR="00F33582" w:rsidSect="004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3582"/>
    <w:rsid w:val="00423861"/>
    <w:rsid w:val="008A1662"/>
    <w:rsid w:val="00E635CD"/>
    <w:rsid w:val="00F3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5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Vneurochnaya_deyateln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2023-06-15T13:07:00Z</dcterms:created>
  <dcterms:modified xsi:type="dcterms:W3CDTF">2023-06-15T13:36:00Z</dcterms:modified>
</cp:coreProperties>
</file>